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246" w:rsidRPr="00B5297B" w:rsidRDefault="00B5297B" w:rsidP="00B5297B">
      <w:pPr>
        <w:spacing w:after="0"/>
        <w:jc w:val="center"/>
        <w:rPr>
          <w:rFonts w:ascii="Times New Roman" w:hAnsi="Times New Roman" w:cs="Times New Roman"/>
          <w:b/>
          <w:sz w:val="24"/>
          <w:szCs w:val="24"/>
        </w:rPr>
      </w:pPr>
      <w:r>
        <w:rPr>
          <w:rFonts w:ascii="Times New Roman" w:hAnsi="Times New Roman" w:cs="Times New Roman"/>
          <w:b/>
          <w:sz w:val="24"/>
          <w:szCs w:val="24"/>
        </w:rPr>
        <w:t>OPEN RECORDS POLICY</w:t>
      </w:r>
    </w:p>
    <w:p w:rsidR="006B4E8B" w:rsidRDefault="006B4E8B" w:rsidP="006B4E8B">
      <w:pPr>
        <w:spacing w:after="0"/>
        <w:rPr>
          <w:rFonts w:ascii="Times New Roman" w:hAnsi="Times New Roman" w:cs="Times New Roman"/>
        </w:rPr>
      </w:pPr>
    </w:p>
    <w:p w:rsidR="001A7AE2" w:rsidRPr="0016469A" w:rsidRDefault="00B5297B" w:rsidP="0016469A">
      <w:pPr>
        <w:spacing w:line="360" w:lineRule="auto"/>
        <w:rPr>
          <w:rFonts w:ascii="Times New Roman" w:hAnsi="Times New Roman" w:cs="Times New Roman"/>
          <w:sz w:val="20"/>
          <w:szCs w:val="20"/>
        </w:rPr>
      </w:pPr>
      <w:r w:rsidRPr="0016469A">
        <w:rPr>
          <w:rFonts w:ascii="Times New Roman" w:hAnsi="Times New Roman" w:cs="Times New Roman"/>
          <w:sz w:val="20"/>
          <w:szCs w:val="20"/>
        </w:rPr>
        <w:t>Open Records Requests will be processed according to the following policy:</w:t>
      </w:r>
    </w:p>
    <w:p w:rsidR="00B5297B" w:rsidRPr="0016469A" w:rsidRDefault="00B5297B" w:rsidP="0016469A">
      <w:pPr>
        <w:pStyle w:val="ListParagraph"/>
        <w:numPr>
          <w:ilvl w:val="0"/>
          <w:numId w:val="1"/>
        </w:numPr>
        <w:spacing w:after="0" w:line="360" w:lineRule="auto"/>
        <w:rPr>
          <w:rFonts w:ascii="Times New Roman" w:hAnsi="Times New Roman" w:cs="Times New Roman"/>
          <w:sz w:val="20"/>
          <w:szCs w:val="20"/>
        </w:rPr>
      </w:pPr>
      <w:r w:rsidRPr="0016469A">
        <w:rPr>
          <w:rFonts w:ascii="Times New Roman" w:hAnsi="Times New Roman" w:cs="Times New Roman"/>
          <w:sz w:val="20"/>
          <w:szCs w:val="20"/>
        </w:rPr>
        <w:t>Certain items ma</w:t>
      </w:r>
      <w:bookmarkStart w:id="0" w:name="_GoBack"/>
      <w:bookmarkEnd w:id="0"/>
      <w:r w:rsidRPr="0016469A">
        <w:rPr>
          <w:rFonts w:ascii="Times New Roman" w:hAnsi="Times New Roman" w:cs="Times New Roman"/>
          <w:sz w:val="20"/>
          <w:szCs w:val="20"/>
        </w:rPr>
        <w:t xml:space="preserve">y be excluded in whole or in part if they contain exempted information as prescribed under </w:t>
      </w:r>
      <w:r w:rsidRPr="0016469A">
        <w:rPr>
          <w:rFonts w:ascii="Times New Roman" w:hAnsi="Times New Roman" w:cs="Times New Roman"/>
          <w:sz w:val="20"/>
          <w:szCs w:val="20"/>
          <w:u w:val="single"/>
        </w:rPr>
        <w:t>KRS 61.878.</w:t>
      </w:r>
    </w:p>
    <w:p w:rsidR="00B5297B" w:rsidRPr="0016469A" w:rsidRDefault="00B5297B" w:rsidP="0016469A">
      <w:pPr>
        <w:pStyle w:val="ListParagraph"/>
        <w:numPr>
          <w:ilvl w:val="0"/>
          <w:numId w:val="1"/>
        </w:numPr>
        <w:spacing w:after="0" w:line="360" w:lineRule="auto"/>
        <w:rPr>
          <w:rFonts w:ascii="Times New Roman" w:hAnsi="Times New Roman" w:cs="Times New Roman"/>
          <w:sz w:val="20"/>
          <w:szCs w:val="20"/>
        </w:rPr>
      </w:pPr>
      <w:r w:rsidRPr="0016469A">
        <w:rPr>
          <w:rFonts w:ascii="Times New Roman" w:hAnsi="Times New Roman" w:cs="Times New Roman"/>
          <w:sz w:val="20"/>
          <w:szCs w:val="20"/>
        </w:rPr>
        <w:t>The Trigg County Clerk’s office is funded by collect</w:t>
      </w:r>
      <w:r w:rsidR="0016469A">
        <w:rPr>
          <w:rFonts w:ascii="Times New Roman" w:hAnsi="Times New Roman" w:cs="Times New Roman"/>
          <w:sz w:val="20"/>
          <w:szCs w:val="20"/>
        </w:rPr>
        <w:t>ing</w:t>
      </w:r>
      <w:r w:rsidRPr="0016469A">
        <w:rPr>
          <w:rFonts w:ascii="Times New Roman" w:hAnsi="Times New Roman" w:cs="Times New Roman"/>
          <w:sz w:val="20"/>
          <w:szCs w:val="20"/>
        </w:rPr>
        <w:t xml:space="preserve"> statutory fees.   Accordingly, copies of records are first </w:t>
      </w:r>
      <w:r w:rsidR="00A41BD7" w:rsidRPr="0016469A">
        <w:rPr>
          <w:rFonts w:ascii="Times New Roman" w:hAnsi="Times New Roman" w:cs="Times New Roman"/>
          <w:sz w:val="20"/>
          <w:szCs w:val="20"/>
        </w:rPr>
        <w:t>subjected to</w:t>
      </w:r>
      <w:r w:rsidRPr="0016469A">
        <w:rPr>
          <w:rFonts w:ascii="Times New Roman" w:hAnsi="Times New Roman" w:cs="Times New Roman"/>
          <w:sz w:val="20"/>
          <w:szCs w:val="20"/>
        </w:rPr>
        <w:t xml:space="preserve"> the fee schedules established by </w:t>
      </w:r>
      <w:r w:rsidRPr="0016469A">
        <w:rPr>
          <w:rFonts w:ascii="Times New Roman" w:hAnsi="Times New Roman" w:cs="Times New Roman"/>
          <w:sz w:val="20"/>
          <w:szCs w:val="20"/>
          <w:u w:val="single"/>
        </w:rPr>
        <w:t>KRS 64.012</w:t>
      </w:r>
      <w:r w:rsidRPr="0016469A">
        <w:rPr>
          <w:rFonts w:ascii="Times New Roman" w:hAnsi="Times New Roman" w:cs="Times New Roman"/>
          <w:sz w:val="20"/>
          <w:szCs w:val="20"/>
        </w:rPr>
        <w:t xml:space="preserve"> and </w:t>
      </w:r>
      <w:r w:rsidRPr="0016469A">
        <w:rPr>
          <w:rFonts w:ascii="Times New Roman" w:hAnsi="Times New Roman" w:cs="Times New Roman"/>
          <w:sz w:val="20"/>
          <w:szCs w:val="20"/>
          <w:u w:val="single"/>
        </w:rPr>
        <w:t>KRS 64.019.</w:t>
      </w:r>
      <w:r w:rsidRPr="0016469A">
        <w:rPr>
          <w:rFonts w:ascii="Times New Roman" w:hAnsi="Times New Roman" w:cs="Times New Roman"/>
          <w:sz w:val="20"/>
          <w:szCs w:val="20"/>
        </w:rPr>
        <w:t xml:space="preserve">  Otherwise, copies will be charged at Non-commercial document requests $0.50 per copy.</w:t>
      </w:r>
    </w:p>
    <w:p w:rsidR="00B5297B" w:rsidRPr="0016469A" w:rsidRDefault="00B5297B" w:rsidP="0016469A">
      <w:pPr>
        <w:pStyle w:val="ListParagraph"/>
        <w:numPr>
          <w:ilvl w:val="0"/>
          <w:numId w:val="1"/>
        </w:numPr>
        <w:spacing w:after="0" w:line="360" w:lineRule="auto"/>
        <w:rPr>
          <w:rFonts w:ascii="Times New Roman" w:hAnsi="Times New Roman" w:cs="Times New Roman"/>
          <w:sz w:val="20"/>
          <w:szCs w:val="20"/>
        </w:rPr>
      </w:pPr>
      <w:r w:rsidRPr="0016469A">
        <w:rPr>
          <w:rFonts w:ascii="Times New Roman" w:hAnsi="Times New Roman" w:cs="Times New Roman"/>
          <w:sz w:val="20"/>
          <w:szCs w:val="20"/>
        </w:rPr>
        <w:t>A phone number and/or email address is not required but may help process your request.</w:t>
      </w:r>
    </w:p>
    <w:p w:rsidR="00B5297B" w:rsidRPr="0016469A" w:rsidRDefault="00B5297B" w:rsidP="0016469A">
      <w:pPr>
        <w:pStyle w:val="ListParagraph"/>
        <w:numPr>
          <w:ilvl w:val="0"/>
          <w:numId w:val="1"/>
        </w:numPr>
        <w:spacing w:after="0" w:line="360" w:lineRule="auto"/>
        <w:rPr>
          <w:rFonts w:ascii="Times New Roman" w:hAnsi="Times New Roman" w:cs="Times New Roman"/>
          <w:sz w:val="20"/>
          <w:szCs w:val="20"/>
        </w:rPr>
      </w:pPr>
      <w:r w:rsidRPr="0016469A">
        <w:rPr>
          <w:rFonts w:ascii="Times New Roman" w:hAnsi="Times New Roman" w:cs="Times New Roman"/>
          <w:sz w:val="20"/>
          <w:szCs w:val="20"/>
        </w:rPr>
        <w:t>The request should be sent to the Trigg County Clerk at:</w:t>
      </w:r>
    </w:p>
    <w:p w:rsidR="00B5297B" w:rsidRPr="0016469A" w:rsidRDefault="00B5297B" w:rsidP="0016469A">
      <w:pPr>
        <w:spacing w:after="0" w:line="360" w:lineRule="auto"/>
        <w:ind w:left="2160" w:firstLine="720"/>
        <w:rPr>
          <w:rFonts w:ascii="Times New Roman" w:hAnsi="Times New Roman" w:cs="Times New Roman"/>
          <w:sz w:val="20"/>
          <w:szCs w:val="20"/>
        </w:rPr>
      </w:pPr>
      <w:r w:rsidRPr="0016469A">
        <w:rPr>
          <w:rFonts w:ascii="Times New Roman" w:hAnsi="Times New Roman" w:cs="Times New Roman"/>
          <w:sz w:val="20"/>
          <w:szCs w:val="20"/>
        </w:rPr>
        <w:t>P.O. Box 1310</w:t>
      </w:r>
    </w:p>
    <w:p w:rsidR="00B5297B" w:rsidRPr="0016469A" w:rsidRDefault="00B5297B" w:rsidP="0016469A">
      <w:pPr>
        <w:pStyle w:val="ListParagraph"/>
        <w:spacing w:after="0" w:line="360" w:lineRule="auto"/>
        <w:ind w:left="2880"/>
        <w:rPr>
          <w:rFonts w:ascii="Times New Roman" w:hAnsi="Times New Roman" w:cs="Times New Roman"/>
          <w:sz w:val="20"/>
          <w:szCs w:val="20"/>
        </w:rPr>
      </w:pPr>
      <w:r w:rsidRPr="0016469A">
        <w:rPr>
          <w:rFonts w:ascii="Times New Roman" w:hAnsi="Times New Roman" w:cs="Times New Roman"/>
          <w:sz w:val="20"/>
          <w:szCs w:val="20"/>
        </w:rPr>
        <w:t>Cadiz, KY 42211</w:t>
      </w:r>
    </w:p>
    <w:p w:rsidR="00B5297B" w:rsidRPr="0016469A" w:rsidRDefault="00B5297B" w:rsidP="0016469A">
      <w:pPr>
        <w:spacing w:after="0" w:line="360" w:lineRule="auto"/>
        <w:ind w:left="720"/>
        <w:rPr>
          <w:rFonts w:ascii="Times New Roman" w:hAnsi="Times New Roman" w:cs="Times New Roman"/>
          <w:sz w:val="20"/>
          <w:szCs w:val="20"/>
        </w:rPr>
      </w:pPr>
      <w:r w:rsidRPr="0016469A">
        <w:rPr>
          <w:rFonts w:ascii="Times New Roman" w:hAnsi="Times New Roman" w:cs="Times New Roman"/>
          <w:sz w:val="20"/>
          <w:szCs w:val="20"/>
        </w:rPr>
        <w:t>The request may be hand-delivered, mailed, or faxed to (270) 522-6662 during regular office hours.  You may also contact the Clerk by phone at 270-522-6661</w:t>
      </w:r>
    </w:p>
    <w:p w:rsidR="00B5297B" w:rsidRPr="0016469A" w:rsidRDefault="00B5297B" w:rsidP="0016469A">
      <w:pPr>
        <w:spacing w:after="0" w:line="360" w:lineRule="auto"/>
        <w:ind w:left="720"/>
        <w:rPr>
          <w:rFonts w:ascii="Times New Roman" w:hAnsi="Times New Roman" w:cs="Times New Roman"/>
          <w:sz w:val="20"/>
          <w:szCs w:val="20"/>
        </w:rPr>
      </w:pPr>
      <w:r w:rsidRPr="0016469A">
        <w:rPr>
          <w:rFonts w:ascii="Times New Roman" w:hAnsi="Times New Roman" w:cs="Times New Roman"/>
          <w:sz w:val="20"/>
          <w:szCs w:val="20"/>
        </w:rPr>
        <w:t xml:space="preserve">The request may also be emailed to the Trigg County Clerk Carmen Finley at </w:t>
      </w:r>
      <w:hyperlink r:id="rId7" w:history="1">
        <w:r w:rsidRPr="0016469A">
          <w:rPr>
            <w:rStyle w:val="Hyperlink"/>
            <w:rFonts w:ascii="Times New Roman" w:hAnsi="Times New Roman" w:cs="Times New Roman"/>
            <w:sz w:val="20"/>
            <w:szCs w:val="20"/>
          </w:rPr>
          <w:t>carmen.finley@ky.gov</w:t>
        </w:r>
      </w:hyperlink>
      <w:r w:rsidRPr="0016469A">
        <w:rPr>
          <w:rFonts w:ascii="Times New Roman" w:hAnsi="Times New Roman" w:cs="Times New Roman"/>
          <w:sz w:val="20"/>
          <w:szCs w:val="20"/>
        </w:rPr>
        <w:t xml:space="preserve">.   </w:t>
      </w:r>
    </w:p>
    <w:p w:rsidR="00B5297B" w:rsidRPr="0016469A" w:rsidRDefault="00B5297B" w:rsidP="0016469A">
      <w:pPr>
        <w:spacing w:after="0" w:line="360" w:lineRule="auto"/>
        <w:rPr>
          <w:rFonts w:ascii="Times New Roman" w:hAnsi="Times New Roman" w:cs="Times New Roman"/>
          <w:sz w:val="20"/>
          <w:szCs w:val="20"/>
        </w:rPr>
      </w:pPr>
    </w:p>
    <w:p w:rsidR="00B5297B" w:rsidRPr="0016469A" w:rsidRDefault="00B5297B" w:rsidP="0016469A">
      <w:pPr>
        <w:spacing w:after="0" w:line="360" w:lineRule="auto"/>
        <w:rPr>
          <w:rFonts w:ascii="Times New Roman" w:hAnsi="Times New Roman" w:cs="Times New Roman"/>
          <w:b/>
          <w:sz w:val="20"/>
          <w:szCs w:val="20"/>
        </w:rPr>
      </w:pPr>
      <w:r w:rsidRPr="0016469A">
        <w:rPr>
          <w:rFonts w:ascii="Times New Roman" w:hAnsi="Times New Roman" w:cs="Times New Roman"/>
          <w:sz w:val="20"/>
          <w:szCs w:val="20"/>
        </w:rPr>
        <w:tab/>
      </w:r>
      <w:r w:rsidRPr="0016469A">
        <w:rPr>
          <w:rFonts w:ascii="Times New Roman" w:hAnsi="Times New Roman" w:cs="Times New Roman"/>
          <w:b/>
          <w:sz w:val="20"/>
          <w:szCs w:val="20"/>
        </w:rPr>
        <w:t>All open record requests should be submitted on the Open Records Request Form.</w:t>
      </w:r>
    </w:p>
    <w:p w:rsidR="00B5297B" w:rsidRPr="0016469A" w:rsidRDefault="00B5297B" w:rsidP="0016469A">
      <w:pPr>
        <w:spacing w:after="0" w:line="360" w:lineRule="auto"/>
        <w:rPr>
          <w:rFonts w:ascii="Times New Roman" w:hAnsi="Times New Roman" w:cs="Times New Roman"/>
          <w:b/>
          <w:sz w:val="20"/>
          <w:szCs w:val="20"/>
        </w:rPr>
      </w:pPr>
    </w:p>
    <w:p w:rsidR="00B5297B" w:rsidRPr="0016469A" w:rsidRDefault="00B5297B" w:rsidP="0016469A">
      <w:pPr>
        <w:pStyle w:val="ListParagraph"/>
        <w:numPr>
          <w:ilvl w:val="0"/>
          <w:numId w:val="1"/>
        </w:numPr>
        <w:spacing w:after="0" w:line="360" w:lineRule="auto"/>
        <w:rPr>
          <w:rFonts w:ascii="Times New Roman" w:hAnsi="Times New Roman" w:cs="Times New Roman"/>
          <w:b/>
          <w:sz w:val="20"/>
          <w:szCs w:val="20"/>
        </w:rPr>
      </w:pPr>
      <w:r w:rsidRPr="0016469A">
        <w:rPr>
          <w:rFonts w:ascii="Times New Roman" w:hAnsi="Times New Roman" w:cs="Times New Roman"/>
          <w:sz w:val="20"/>
          <w:szCs w:val="20"/>
        </w:rPr>
        <w:t>A determination will be made within five (5) working days from the date an application is received (excepting Saturdays, Sundays, and Holidays) regarding approval of the request, and the requester will be notified in writing of the decision within the five (5) day period.</w:t>
      </w:r>
    </w:p>
    <w:p w:rsidR="00B5297B" w:rsidRPr="0016469A" w:rsidRDefault="00B5297B" w:rsidP="0016469A">
      <w:pPr>
        <w:pStyle w:val="ListParagraph"/>
        <w:numPr>
          <w:ilvl w:val="0"/>
          <w:numId w:val="1"/>
        </w:numPr>
        <w:spacing w:after="0" w:line="360" w:lineRule="auto"/>
        <w:rPr>
          <w:rFonts w:ascii="Times New Roman" w:hAnsi="Times New Roman" w:cs="Times New Roman"/>
          <w:b/>
          <w:sz w:val="20"/>
          <w:szCs w:val="20"/>
        </w:rPr>
      </w:pPr>
      <w:r w:rsidRPr="0016469A">
        <w:rPr>
          <w:rFonts w:ascii="Times New Roman" w:hAnsi="Times New Roman" w:cs="Times New Roman"/>
          <w:sz w:val="20"/>
          <w:szCs w:val="20"/>
        </w:rPr>
        <w:t xml:space="preserve">Applicants requesting copies of public records for a commercial purpose </w:t>
      </w:r>
      <w:r w:rsidR="0016469A" w:rsidRPr="0016469A">
        <w:rPr>
          <w:rFonts w:ascii="Times New Roman" w:hAnsi="Times New Roman" w:cs="Times New Roman"/>
          <w:sz w:val="20"/>
          <w:szCs w:val="20"/>
          <w:u w:val="single"/>
        </w:rPr>
        <w:t>KRS 61.874</w:t>
      </w:r>
      <w:r w:rsidR="0016469A" w:rsidRPr="0016469A">
        <w:rPr>
          <w:rFonts w:ascii="Times New Roman" w:hAnsi="Times New Roman" w:cs="Times New Roman"/>
          <w:sz w:val="20"/>
          <w:szCs w:val="20"/>
        </w:rPr>
        <w:t xml:space="preserve"> must provide a certified statement to the Trigg County Clerk stating the commercial purpose for which the records will be used.   If approved, applicants will be required to enter into a contract with the Trigg County Clerk to produce the copies, including labor and production costs.</w:t>
      </w:r>
    </w:p>
    <w:p w:rsidR="0016469A" w:rsidRPr="0016469A" w:rsidRDefault="0016469A" w:rsidP="0016469A">
      <w:pPr>
        <w:pStyle w:val="ListParagraph"/>
        <w:numPr>
          <w:ilvl w:val="0"/>
          <w:numId w:val="1"/>
        </w:numPr>
        <w:spacing w:after="0" w:line="360" w:lineRule="auto"/>
        <w:rPr>
          <w:rFonts w:ascii="Times New Roman" w:hAnsi="Times New Roman" w:cs="Times New Roman"/>
          <w:b/>
          <w:sz w:val="20"/>
          <w:szCs w:val="20"/>
        </w:rPr>
      </w:pPr>
      <w:r w:rsidRPr="0016469A">
        <w:rPr>
          <w:rFonts w:ascii="Times New Roman" w:hAnsi="Times New Roman" w:cs="Times New Roman"/>
          <w:sz w:val="20"/>
          <w:szCs w:val="20"/>
        </w:rPr>
        <w:t xml:space="preserve">Certain items may be excluded in whole or in part if they contain exempted information as prescribed under </w:t>
      </w:r>
      <w:r w:rsidRPr="0016469A">
        <w:rPr>
          <w:rFonts w:ascii="Times New Roman" w:hAnsi="Times New Roman" w:cs="Times New Roman"/>
          <w:sz w:val="20"/>
          <w:szCs w:val="20"/>
          <w:u w:val="single"/>
        </w:rPr>
        <w:t>KRS 61.878.</w:t>
      </w:r>
    </w:p>
    <w:p w:rsidR="0016469A" w:rsidRPr="0016469A" w:rsidRDefault="0016469A" w:rsidP="0016469A">
      <w:pPr>
        <w:pStyle w:val="ListParagraph"/>
        <w:numPr>
          <w:ilvl w:val="0"/>
          <w:numId w:val="1"/>
        </w:numPr>
        <w:spacing w:after="0" w:line="360" w:lineRule="auto"/>
        <w:rPr>
          <w:rFonts w:ascii="Times New Roman" w:hAnsi="Times New Roman" w:cs="Times New Roman"/>
          <w:b/>
          <w:sz w:val="20"/>
          <w:szCs w:val="20"/>
        </w:rPr>
      </w:pPr>
      <w:r w:rsidRPr="0016469A">
        <w:rPr>
          <w:rFonts w:ascii="Times New Roman" w:hAnsi="Times New Roman" w:cs="Times New Roman"/>
          <w:sz w:val="20"/>
          <w:szCs w:val="20"/>
        </w:rPr>
        <w:t>Copies will be charged as follows:</w:t>
      </w:r>
    </w:p>
    <w:p w:rsidR="0016469A" w:rsidRPr="0016469A" w:rsidRDefault="0016469A" w:rsidP="0016469A">
      <w:pPr>
        <w:spacing w:after="0" w:line="360" w:lineRule="auto"/>
        <w:ind w:left="720"/>
        <w:rPr>
          <w:rFonts w:ascii="Times New Roman" w:hAnsi="Times New Roman" w:cs="Times New Roman"/>
          <w:b/>
          <w:sz w:val="20"/>
          <w:szCs w:val="20"/>
        </w:rPr>
      </w:pPr>
      <w:r w:rsidRPr="0016469A">
        <w:rPr>
          <w:rFonts w:ascii="Times New Roman" w:hAnsi="Times New Roman" w:cs="Times New Roman"/>
          <w:sz w:val="20"/>
          <w:szCs w:val="20"/>
        </w:rPr>
        <w:t xml:space="preserve">      Non-commercial document requests:   $0.50 per copy</w:t>
      </w:r>
    </w:p>
    <w:p w:rsidR="0016469A" w:rsidRPr="0016469A" w:rsidRDefault="0016469A" w:rsidP="0016469A">
      <w:pPr>
        <w:spacing w:after="0" w:line="360" w:lineRule="auto"/>
        <w:ind w:firstLine="720"/>
        <w:rPr>
          <w:rFonts w:ascii="Times New Roman" w:hAnsi="Times New Roman" w:cs="Times New Roman"/>
          <w:sz w:val="20"/>
          <w:szCs w:val="20"/>
        </w:rPr>
      </w:pPr>
      <w:r w:rsidRPr="0016469A">
        <w:rPr>
          <w:rFonts w:ascii="Times New Roman" w:hAnsi="Times New Roman" w:cs="Times New Roman"/>
          <w:sz w:val="20"/>
          <w:szCs w:val="20"/>
        </w:rPr>
        <w:t xml:space="preserve">      Non-commercial recordings, faxed or emailed copies, computer discs, tapes:  $5.00 per copy</w:t>
      </w:r>
    </w:p>
    <w:p w:rsidR="001A7AE2" w:rsidRPr="0016469A" w:rsidRDefault="0016469A" w:rsidP="0016469A">
      <w:pPr>
        <w:pStyle w:val="ListParagraph"/>
        <w:numPr>
          <w:ilvl w:val="0"/>
          <w:numId w:val="1"/>
        </w:numPr>
        <w:spacing w:after="0" w:line="360" w:lineRule="auto"/>
        <w:rPr>
          <w:rFonts w:ascii="Times New Roman" w:hAnsi="Times New Roman" w:cs="Times New Roman"/>
          <w:sz w:val="20"/>
          <w:szCs w:val="20"/>
        </w:rPr>
      </w:pPr>
      <w:r w:rsidRPr="0016469A">
        <w:rPr>
          <w:rFonts w:ascii="Times New Roman" w:hAnsi="Times New Roman" w:cs="Times New Roman"/>
          <w:sz w:val="20"/>
          <w:szCs w:val="20"/>
        </w:rPr>
        <w:t>All fees, including postage if necessary, must be paid in advance.</w:t>
      </w:r>
    </w:p>
    <w:sectPr w:rsidR="001A7AE2" w:rsidRPr="0016469A" w:rsidSect="00382D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3D" w:rsidRDefault="004F643D" w:rsidP="001A7AE2">
      <w:pPr>
        <w:spacing w:after="0" w:line="240" w:lineRule="auto"/>
      </w:pPr>
      <w:r>
        <w:separator/>
      </w:r>
    </w:p>
  </w:endnote>
  <w:endnote w:type="continuationSeparator" w:id="0">
    <w:p w:rsidR="004F643D" w:rsidRDefault="004F643D" w:rsidP="001A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3D" w:rsidRDefault="004F643D" w:rsidP="001A7AE2">
      <w:pPr>
        <w:spacing w:after="0" w:line="240" w:lineRule="auto"/>
      </w:pPr>
      <w:r>
        <w:separator/>
      </w:r>
    </w:p>
  </w:footnote>
  <w:footnote w:type="continuationSeparator" w:id="0">
    <w:p w:rsidR="004F643D" w:rsidRDefault="004F643D" w:rsidP="001A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AE2" w:rsidRPr="00B5297B" w:rsidRDefault="001A7AE2" w:rsidP="001A7AE2">
    <w:pPr>
      <w:pStyle w:val="Header"/>
      <w:jc w:val="center"/>
      <w:rPr>
        <w:rFonts w:ascii="Times New Roman" w:hAnsi="Times New Roman" w:cs="Times New Roman"/>
        <w:b/>
        <w:sz w:val="18"/>
        <w:szCs w:val="18"/>
      </w:rPr>
    </w:pPr>
    <w:r w:rsidRPr="00B5297B">
      <w:rPr>
        <w:rFonts w:ascii="Times New Roman" w:hAnsi="Times New Roman" w:cs="Times New Roman"/>
        <w:b/>
        <w:sz w:val="18"/>
        <w:szCs w:val="18"/>
      </w:rPr>
      <w:t>TRIGG COUNTY CLERK</w:t>
    </w:r>
  </w:p>
  <w:p w:rsidR="000733EE" w:rsidRDefault="000733EE" w:rsidP="001A7AE2">
    <w:pPr>
      <w:pStyle w:val="Header"/>
      <w:jc w:val="center"/>
      <w:rPr>
        <w:rFonts w:ascii="Times New Roman" w:hAnsi="Times New Roman" w:cs="Times New Roman"/>
        <w:b/>
      </w:rPr>
    </w:pPr>
    <w:r w:rsidRPr="000733EE">
      <w:rPr>
        <w:rFonts w:ascii="Times New Roman" w:hAnsi="Times New Roman" w:cs="Times New Roman"/>
        <w:b/>
        <w:noProof/>
      </w:rPr>
      <w:drawing>
        <wp:inline distT="0" distB="0" distL="0" distR="0">
          <wp:extent cx="790575" cy="790575"/>
          <wp:effectExtent l="0" t="0" r="9525" b="9525"/>
          <wp:docPr id="3" name="Picture 1" descr="Ky County Clerks Seal &am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 County Clerks Seal &amp; Logo"/>
                  <pic:cNvPicPr>
                    <a:picLocks noChangeAspect="1" noChangeArrowheads="1"/>
                  </pic:cNvPicPr>
                </pic:nvPicPr>
                <pic:blipFill>
                  <a:blip r:embed="rId1" r:link="rId2"/>
                  <a:srcRect/>
                  <a:stretch>
                    <a:fillRect/>
                  </a:stretch>
                </pic:blipFill>
                <pic:spPr bwMode="auto">
                  <a:xfrm>
                    <a:off x="0" y="0"/>
                    <a:ext cx="790575" cy="790575"/>
                  </a:xfrm>
                  <a:prstGeom prst="rect">
                    <a:avLst/>
                  </a:prstGeom>
                  <a:noFill/>
                  <a:ln w="9525">
                    <a:noFill/>
                    <a:miter lim="800000"/>
                    <a:headEnd/>
                    <a:tailEnd/>
                  </a:ln>
                </pic:spPr>
              </pic:pic>
            </a:graphicData>
          </a:graphic>
        </wp:inline>
      </w:drawing>
    </w:r>
  </w:p>
  <w:p w:rsidR="001A7AE2" w:rsidRPr="00B5297B" w:rsidRDefault="001A7AE2" w:rsidP="000733EE">
    <w:pPr>
      <w:pStyle w:val="Header"/>
      <w:jc w:val="center"/>
      <w:rPr>
        <w:rFonts w:ascii="Times New Roman" w:hAnsi="Times New Roman" w:cs="Times New Roman"/>
        <w:b/>
        <w:sz w:val="18"/>
        <w:szCs w:val="18"/>
      </w:rPr>
    </w:pPr>
    <w:r w:rsidRPr="00B5297B">
      <w:rPr>
        <w:rFonts w:ascii="Times New Roman" w:hAnsi="Times New Roman" w:cs="Times New Roman"/>
        <w:b/>
        <w:sz w:val="18"/>
        <w:szCs w:val="18"/>
      </w:rPr>
      <w:t>CARMEN FINLEY</w:t>
    </w:r>
  </w:p>
  <w:p w:rsidR="001A7AE2" w:rsidRPr="00B5297B" w:rsidRDefault="001A7AE2" w:rsidP="001A7AE2">
    <w:pPr>
      <w:pStyle w:val="Header"/>
      <w:jc w:val="center"/>
      <w:rPr>
        <w:rFonts w:ascii="Times New Roman" w:hAnsi="Times New Roman" w:cs="Times New Roman"/>
        <w:b/>
        <w:sz w:val="18"/>
        <w:szCs w:val="18"/>
      </w:rPr>
    </w:pPr>
    <w:r w:rsidRPr="00B5297B">
      <w:rPr>
        <w:rFonts w:ascii="Times New Roman" w:hAnsi="Times New Roman" w:cs="Times New Roman"/>
        <w:b/>
        <w:sz w:val="18"/>
        <w:szCs w:val="18"/>
      </w:rPr>
      <w:t>P.O. BOX 1310</w:t>
    </w:r>
  </w:p>
  <w:p w:rsidR="001A7AE2" w:rsidRPr="00B5297B" w:rsidRDefault="001A7AE2" w:rsidP="001A7AE2">
    <w:pPr>
      <w:pStyle w:val="Header"/>
      <w:jc w:val="center"/>
      <w:rPr>
        <w:rFonts w:ascii="Times New Roman" w:hAnsi="Times New Roman" w:cs="Times New Roman"/>
        <w:b/>
        <w:sz w:val="18"/>
        <w:szCs w:val="18"/>
      </w:rPr>
    </w:pPr>
    <w:r w:rsidRPr="00B5297B">
      <w:rPr>
        <w:rFonts w:ascii="Times New Roman" w:hAnsi="Times New Roman" w:cs="Times New Roman"/>
        <w:b/>
        <w:sz w:val="18"/>
        <w:szCs w:val="18"/>
      </w:rPr>
      <w:t>CADIZ, KY 42211</w:t>
    </w:r>
  </w:p>
  <w:p w:rsidR="001A7AE2" w:rsidRPr="00B5297B" w:rsidRDefault="001A7AE2" w:rsidP="001A7AE2">
    <w:pPr>
      <w:pStyle w:val="Header"/>
      <w:jc w:val="center"/>
      <w:rPr>
        <w:rFonts w:ascii="Times New Roman" w:hAnsi="Times New Roman" w:cs="Times New Roman"/>
        <w:b/>
        <w:sz w:val="18"/>
        <w:szCs w:val="18"/>
      </w:rPr>
    </w:pPr>
    <w:r w:rsidRPr="00B5297B">
      <w:rPr>
        <w:rFonts w:ascii="Times New Roman" w:hAnsi="Times New Roman" w:cs="Times New Roman"/>
        <w:b/>
        <w:sz w:val="18"/>
        <w:szCs w:val="18"/>
      </w:rPr>
      <w:t>PHONE:  270-522-6661</w:t>
    </w:r>
  </w:p>
  <w:p w:rsidR="001A7AE2" w:rsidRPr="00B5297B" w:rsidRDefault="001A7AE2" w:rsidP="001A7AE2">
    <w:pPr>
      <w:pStyle w:val="Header"/>
      <w:jc w:val="center"/>
      <w:rPr>
        <w:rFonts w:ascii="Times New Roman" w:hAnsi="Times New Roman" w:cs="Times New Roman"/>
        <w:b/>
        <w:sz w:val="18"/>
        <w:szCs w:val="18"/>
      </w:rPr>
    </w:pPr>
    <w:r w:rsidRPr="00B5297B">
      <w:rPr>
        <w:rFonts w:ascii="Times New Roman" w:hAnsi="Times New Roman" w:cs="Times New Roman"/>
        <w:b/>
        <w:sz w:val="18"/>
        <w:szCs w:val="18"/>
      </w:rPr>
      <w:t>FAX:  270-522-6662</w:t>
    </w:r>
  </w:p>
  <w:p w:rsidR="001A7AE2" w:rsidRPr="001A7AE2" w:rsidRDefault="001A7AE2" w:rsidP="001A7AE2">
    <w:pPr>
      <w:pStyle w:val="Header"/>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2F3F"/>
    <w:multiLevelType w:val="hybridMultilevel"/>
    <w:tmpl w:val="31B8E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E2"/>
    <w:rsid w:val="00054430"/>
    <w:rsid w:val="00056D9C"/>
    <w:rsid w:val="00060196"/>
    <w:rsid w:val="000733EE"/>
    <w:rsid w:val="00102634"/>
    <w:rsid w:val="001229E3"/>
    <w:rsid w:val="0016469A"/>
    <w:rsid w:val="001A7AE2"/>
    <w:rsid w:val="002068AE"/>
    <w:rsid w:val="002168EB"/>
    <w:rsid w:val="002F4246"/>
    <w:rsid w:val="00350E0A"/>
    <w:rsid w:val="00382D74"/>
    <w:rsid w:val="00386BFB"/>
    <w:rsid w:val="003A215F"/>
    <w:rsid w:val="003F02B7"/>
    <w:rsid w:val="004715BE"/>
    <w:rsid w:val="00481441"/>
    <w:rsid w:val="004A1BEF"/>
    <w:rsid w:val="004C4325"/>
    <w:rsid w:val="004F643D"/>
    <w:rsid w:val="005919AC"/>
    <w:rsid w:val="006B4E8B"/>
    <w:rsid w:val="006E562F"/>
    <w:rsid w:val="006F09AA"/>
    <w:rsid w:val="0070337E"/>
    <w:rsid w:val="007465C4"/>
    <w:rsid w:val="009658D2"/>
    <w:rsid w:val="009A7C26"/>
    <w:rsid w:val="00A268FA"/>
    <w:rsid w:val="00A41BD7"/>
    <w:rsid w:val="00AF13B7"/>
    <w:rsid w:val="00B5297B"/>
    <w:rsid w:val="00CA4424"/>
    <w:rsid w:val="00CF4D13"/>
    <w:rsid w:val="00E51685"/>
    <w:rsid w:val="00F34F70"/>
    <w:rsid w:val="00F8007F"/>
    <w:rsid w:val="00FB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D974"/>
  <w15:docId w15:val="{1D652717-9C3F-4FC6-A8CA-F9B7B747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D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E2"/>
  </w:style>
  <w:style w:type="paragraph" w:styleId="Footer">
    <w:name w:val="footer"/>
    <w:basedOn w:val="Normal"/>
    <w:link w:val="FooterChar"/>
    <w:uiPriority w:val="99"/>
    <w:unhideWhenUsed/>
    <w:rsid w:val="001A7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E2"/>
  </w:style>
  <w:style w:type="paragraph" w:styleId="BalloonText">
    <w:name w:val="Balloon Text"/>
    <w:basedOn w:val="Normal"/>
    <w:link w:val="BalloonTextChar"/>
    <w:uiPriority w:val="99"/>
    <w:semiHidden/>
    <w:unhideWhenUsed/>
    <w:rsid w:val="00073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3EE"/>
    <w:rPr>
      <w:rFonts w:ascii="Tahoma" w:hAnsi="Tahoma" w:cs="Tahoma"/>
      <w:sz w:val="16"/>
      <w:szCs w:val="16"/>
    </w:rPr>
  </w:style>
  <w:style w:type="character" w:styleId="Hyperlink">
    <w:name w:val="Hyperlink"/>
    <w:basedOn w:val="DefaultParagraphFont"/>
    <w:uiPriority w:val="99"/>
    <w:unhideWhenUsed/>
    <w:rsid w:val="006B4E8B"/>
    <w:rPr>
      <w:color w:val="0000FF" w:themeColor="hyperlink"/>
      <w:u w:val="single"/>
    </w:rPr>
  </w:style>
  <w:style w:type="paragraph" w:styleId="ListParagraph">
    <w:name w:val="List Paragraph"/>
    <w:basedOn w:val="Normal"/>
    <w:uiPriority w:val="34"/>
    <w:qFormat/>
    <w:rsid w:val="00B52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armen.finley@ky.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0C39E.DE9A2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14AF89F46A64481040988EC2BAC0E" ma:contentTypeVersion="2" ma:contentTypeDescription="Create a new document." ma:contentTypeScope="" ma:versionID="1ec70581b900d9173bcd691ebfa7cfb9">
  <xsd:schema xmlns:xsd="http://www.w3.org/2001/XMLSchema" xmlns:xs="http://www.w3.org/2001/XMLSchema" xmlns:p="http://schemas.microsoft.com/office/2006/metadata/properties" xmlns:ns1="http://schemas.microsoft.com/sharepoint/v3" xmlns:ns2="d67f7727-273c-48d0-b6ad-8c9e93075070" targetNamespace="http://schemas.microsoft.com/office/2006/metadata/properties" ma:root="true" ma:fieldsID="a18615e6e703b5c5fe7a0f0e3df00828" ns1:_="" ns2:_="">
    <xsd:import namespace="http://schemas.microsoft.com/sharepoint/v3"/>
    <xsd:import namespace="d67f7727-273c-48d0-b6ad-8c9e930750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7f7727-273c-48d0-b6ad-8c9e930750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197ED2-D60E-4C11-8CDC-E8A1461D0CA8}"/>
</file>

<file path=customXml/itemProps2.xml><?xml version="1.0" encoding="utf-8"?>
<ds:datastoreItem xmlns:ds="http://schemas.openxmlformats.org/officeDocument/2006/customXml" ds:itemID="{91017E4D-0C6D-42C8-BEDB-00060707EC86}"/>
</file>

<file path=customXml/itemProps3.xml><?xml version="1.0" encoding="utf-8"?>
<ds:datastoreItem xmlns:ds="http://schemas.openxmlformats.org/officeDocument/2006/customXml" ds:itemID="{6E428E5F-F90B-4AE9-8FA5-033201BA059F}"/>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DellTest</dc:creator>
  <cp:lastModifiedBy>Finley, Carmen  (Trigg County Clerk)</cp:lastModifiedBy>
  <cp:revision>3</cp:revision>
  <cp:lastPrinted>2016-06-10T19:24:00Z</cp:lastPrinted>
  <dcterms:created xsi:type="dcterms:W3CDTF">2022-07-07T15:16:00Z</dcterms:created>
  <dcterms:modified xsi:type="dcterms:W3CDTF">2022-07-07T15:17:00Z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0x010100ABB14AF89F46A64481040988EC2BAC0E</vt:lpwstr>
  </property>
</Properties>
</file>